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31DE" w14:textId="77777777" w:rsidR="002C2285" w:rsidRPr="002C2285" w:rsidRDefault="002C2285" w:rsidP="002C2285">
      <w:pPr>
        <w:shd w:val="clear" w:color="auto" w:fill="FFFFFF"/>
        <w:spacing w:after="0" w:line="324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31"/>
          <w:szCs w:val="31"/>
        </w:rPr>
      </w:pPr>
      <w:r w:rsidRPr="002C2285">
        <w:rPr>
          <w:rFonts w:ascii="Helvetica" w:eastAsia="Times New Roman" w:hAnsi="Helvetica" w:cs="Helvetica"/>
          <w:b/>
          <w:bCs/>
          <w:color w:val="000000"/>
          <w:sz w:val="31"/>
          <w:szCs w:val="31"/>
        </w:rPr>
        <w:t>Call for DIRECTORS - ESTONIAN RELIEF COMMITTEE IN CANADA (ERC)</w:t>
      </w:r>
    </w:p>
    <w:p w14:paraId="72E6E6B0" w14:textId="77777777" w:rsidR="00754CE3" w:rsidRDefault="00754CE3" w:rsidP="002C2285">
      <w:pPr>
        <w:shd w:val="clear" w:color="auto" w:fill="FFFFFF"/>
        <w:spacing w:after="150" w:line="360" w:lineRule="atLeast"/>
        <w:textAlignment w:val="baseline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1F2CF45C" w14:textId="544E729C" w:rsidR="002C2285" w:rsidRPr="002C2285" w:rsidRDefault="002C2285" w:rsidP="002C2285">
      <w:pPr>
        <w:shd w:val="clear" w:color="auto" w:fill="FFFFFF"/>
        <w:spacing w:after="150" w:line="360" w:lineRule="atLeast"/>
        <w:textAlignment w:val="baseline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>The 202</w:t>
      </w:r>
      <w:r w:rsidR="00E140B3">
        <w:rPr>
          <w:rFonts w:ascii="Helvetica" w:eastAsia="Times New Roman" w:hAnsi="Helvetica" w:cs="Helvetica"/>
          <w:color w:val="333333"/>
          <w:sz w:val="27"/>
          <w:szCs w:val="27"/>
        </w:rPr>
        <w:t>4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 xml:space="preserve"> Annual General Meeting is scheduled to be held </w:t>
      </w:r>
      <w:r w:rsidR="007A297A">
        <w:rPr>
          <w:rFonts w:ascii="Helvetica" w:eastAsia="Times New Roman" w:hAnsi="Helvetica" w:cs="Helvetica"/>
          <w:color w:val="333333"/>
          <w:sz w:val="27"/>
          <w:szCs w:val="27"/>
        </w:rPr>
        <w:t>i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 xml:space="preserve">n </w:t>
      </w:r>
      <w:r w:rsidR="00E140B3">
        <w:rPr>
          <w:rFonts w:ascii="Helvetica" w:eastAsia="Times New Roman" w:hAnsi="Helvetica" w:cs="Helvetica"/>
          <w:color w:val="333333"/>
          <w:sz w:val="27"/>
          <w:szCs w:val="27"/>
        </w:rPr>
        <w:t>August</w:t>
      </w:r>
      <w:r w:rsidR="00754CE3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>202</w:t>
      </w:r>
      <w:r w:rsidR="00E140B3">
        <w:rPr>
          <w:rFonts w:ascii="Helvetica" w:eastAsia="Times New Roman" w:hAnsi="Helvetica" w:cs="Helvetica"/>
          <w:color w:val="333333"/>
          <w:sz w:val="27"/>
          <w:szCs w:val="27"/>
        </w:rPr>
        <w:t>4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>. Some directors are standing for re-election. The Board is also accepting applications for new directors.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E</w:t>
      </w:r>
      <w:r w:rsidR="00E140B3">
        <w:rPr>
          <w:rFonts w:ascii="Helvetica" w:eastAsia="Times New Roman" w:hAnsi="Helvetica" w:cs="Helvetica"/>
          <w:color w:val="333333"/>
          <w:sz w:val="27"/>
          <w:szCs w:val="27"/>
        </w:rPr>
        <w:t>AK/ERC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 xml:space="preserve"> needs directors with an uncompromised commitment to the needs of our Estonian elders. In addition, the Board needs diversity: individuals with strong familiarity with finance, fundraising, health care, law or property development.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Nomination Forms are available at: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hyperlink r:id="rId4" w:tgtFrame="_blank" w:tooltip="http://www.ehatare.ca/erc" w:history="1">
        <w:r w:rsidRPr="002C2285">
          <w:rPr>
            <w:rFonts w:ascii="Helvetica" w:eastAsia="Times New Roman" w:hAnsi="Helvetica" w:cs="Helvetica"/>
            <w:color w:val="0000FF"/>
            <w:sz w:val="27"/>
          </w:rPr>
          <w:t>http://www.ehatare.ca/erc</w:t>
        </w:r>
      </w:hyperlink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and at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EHATARE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40 Old Kingston Rd, Scarborough, ON, M1E 3J5.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416-284-0828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The completed nomination form must be received by the ERC Nominating Committee, at the above address or emailed to </w:t>
      </w:r>
      <w:hyperlink r:id="rId5" w:history="1">
        <w:r w:rsidRPr="002C2285">
          <w:rPr>
            <w:rFonts w:ascii="inherit" w:eastAsia="Times New Roman" w:hAnsi="inherit" w:cs="Helvetica"/>
            <w:color w:val="0000FF"/>
            <w:sz w:val="27"/>
          </w:rPr>
          <w:t>eak.ehatare@gmail.com</w:t>
        </w:r>
      </w:hyperlink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 xml:space="preserve"> by 6 pm, </w:t>
      </w:r>
      <w:r w:rsidR="009F4184">
        <w:rPr>
          <w:rFonts w:ascii="Helvetica" w:eastAsia="Times New Roman" w:hAnsi="Helvetica" w:cs="Helvetica"/>
          <w:color w:val="333333"/>
          <w:sz w:val="27"/>
          <w:szCs w:val="27"/>
        </w:rPr>
        <w:t>Tues</w:t>
      </w:r>
      <w:r w:rsidR="00004138">
        <w:rPr>
          <w:rFonts w:ascii="Helvetica" w:eastAsia="Times New Roman" w:hAnsi="Helvetica" w:cs="Helvetica"/>
          <w:color w:val="333333"/>
          <w:sz w:val="27"/>
          <w:szCs w:val="27"/>
        </w:rPr>
        <w:t xml:space="preserve">day, </w:t>
      </w:r>
      <w:r w:rsidR="009F4184">
        <w:rPr>
          <w:rFonts w:ascii="Helvetica" w:eastAsia="Times New Roman" w:hAnsi="Helvetica" w:cs="Helvetica"/>
          <w:color w:val="333333"/>
          <w:sz w:val="27"/>
          <w:szCs w:val="27"/>
        </w:rPr>
        <w:t>July 16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>, 202</w:t>
      </w:r>
      <w:r w:rsidR="009F4184">
        <w:rPr>
          <w:rFonts w:ascii="Helvetica" w:eastAsia="Times New Roman" w:hAnsi="Helvetica" w:cs="Helvetica"/>
          <w:color w:val="333333"/>
          <w:sz w:val="27"/>
          <w:szCs w:val="27"/>
        </w:rPr>
        <w:t>4</w:t>
      </w:r>
      <w:r w:rsidR="00754CE3">
        <w:rPr>
          <w:rFonts w:ascii="Helvetica" w:eastAsia="Times New Roman" w:hAnsi="Helvetica" w:cs="Helvetica"/>
          <w:color w:val="333333"/>
          <w:sz w:val="27"/>
          <w:szCs w:val="27"/>
        </w:rPr>
        <w:t>.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Note: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 xml:space="preserve">According to our bylaws the nomination should be accompanied by the endorsement of 5% of the voting members, i.e. </w:t>
      </w:r>
      <w:r w:rsidR="00817FD4">
        <w:rPr>
          <w:rFonts w:ascii="Helvetica" w:eastAsia="Times New Roman" w:hAnsi="Helvetica" w:cs="Helvetica"/>
          <w:color w:val="333333"/>
          <w:sz w:val="27"/>
          <w:szCs w:val="27"/>
        </w:rPr>
        <w:t>6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t xml:space="preserve"> members</w:t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2C2285">
        <w:rPr>
          <w:rFonts w:ascii="Helvetica" w:eastAsia="Times New Roman" w:hAnsi="Helvetica" w:cs="Helvetica"/>
          <w:color w:val="333333"/>
          <w:sz w:val="27"/>
          <w:szCs w:val="27"/>
        </w:rPr>
        <w:br/>
        <w:t>ERC Board of Directors</w:t>
      </w:r>
    </w:p>
    <w:p w14:paraId="1AA7422B" w14:textId="77777777" w:rsidR="00F961E9" w:rsidRDefault="00F961E9"/>
    <w:sectPr w:rsidR="00F961E9" w:rsidSect="00F96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85"/>
    <w:rsid w:val="00004138"/>
    <w:rsid w:val="002C2285"/>
    <w:rsid w:val="00300CAA"/>
    <w:rsid w:val="005378D6"/>
    <w:rsid w:val="00630FF9"/>
    <w:rsid w:val="00754CE3"/>
    <w:rsid w:val="00757560"/>
    <w:rsid w:val="007A297A"/>
    <w:rsid w:val="00817FD4"/>
    <w:rsid w:val="009F4184"/>
    <w:rsid w:val="00B83429"/>
    <w:rsid w:val="00DB489D"/>
    <w:rsid w:val="00E140B3"/>
    <w:rsid w:val="00E40CD8"/>
    <w:rsid w:val="00F961E9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D6E9"/>
  <w15:docId w15:val="{9551F60C-895A-4E44-A59D-F1E199A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ssueleft">
    <w:name w:val="issueleft"/>
    <w:basedOn w:val="DefaultParagraphFont"/>
    <w:rsid w:val="002C2285"/>
  </w:style>
  <w:style w:type="character" w:styleId="Hyperlink">
    <w:name w:val="Hyperlink"/>
    <w:basedOn w:val="DefaultParagraphFont"/>
    <w:uiPriority w:val="99"/>
    <w:semiHidden/>
    <w:unhideWhenUsed/>
    <w:rsid w:val="002C2285"/>
    <w:rPr>
      <w:color w:val="0000FF"/>
      <w:u w:val="single"/>
    </w:rPr>
  </w:style>
  <w:style w:type="character" w:customStyle="1" w:styleId="issueright">
    <w:name w:val="issueright"/>
    <w:basedOn w:val="DefaultParagraphFont"/>
    <w:rsid w:val="002C2285"/>
  </w:style>
  <w:style w:type="paragraph" w:styleId="BalloonText">
    <w:name w:val="Balloon Text"/>
    <w:basedOn w:val="Normal"/>
    <w:link w:val="BalloonTextChar"/>
    <w:uiPriority w:val="99"/>
    <w:semiHidden/>
    <w:unhideWhenUsed/>
    <w:rsid w:val="002C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695">
          <w:marLeft w:val="0"/>
          <w:marRight w:val="0"/>
          <w:marTop w:val="45"/>
          <w:marBottom w:val="150"/>
          <w:divBdr>
            <w:top w:val="single" w:sz="6" w:space="4" w:color="CCCCCC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7772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k.ehatare@gmail.com" TargetMode="External"/><Relationship Id="rId4" Type="http://schemas.openxmlformats.org/officeDocument/2006/relationships/hyperlink" Target="http://www.ehatare.ca/e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</dc:creator>
  <cp:lastModifiedBy>Allan Meiusi</cp:lastModifiedBy>
  <cp:revision>5</cp:revision>
  <dcterms:created xsi:type="dcterms:W3CDTF">2024-07-03T03:08:00Z</dcterms:created>
  <dcterms:modified xsi:type="dcterms:W3CDTF">2024-07-03T03:10:00Z</dcterms:modified>
</cp:coreProperties>
</file>